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Short Stack" w:cs="Short Stack" w:eastAsia="Short Stack" w:hAnsi="Short Stack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rtl w:val="0"/>
        </w:rPr>
        <w:t xml:space="preserve">Northwest Catholic School</w:t>
      </w:r>
    </w:p>
    <w:p w:rsidR="00000000" w:rsidDel="00000000" w:rsidP="00000000" w:rsidRDefault="00000000" w:rsidRPr="00000000" w14:paraId="00000002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rtl w:val="0"/>
        </w:rPr>
        <w:t xml:space="preserve">Before School Care Registration Form</w:t>
      </w:r>
    </w:p>
    <w:p w:rsidR="00000000" w:rsidDel="00000000" w:rsidP="00000000" w:rsidRDefault="00000000" w:rsidRPr="00000000" w14:paraId="00000003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Completion of this registration form allows your child(ren) to use Before School Care. We are aware that work schedules and/or needs change.  Please state as accurately as possible the Before School hours that you need.</w:t>
      </w:r>
    </w:p>
    <w:p w:rsidR="00000000" w:rsidDel="00000000" w:rsidP="00000000" w:rsidRDefault="00000000" w:rsidRPr="00000000" w14:paraId="00000005">
      <w:pPr>
        <w:ind w:left="-180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BEFORE SCHOOL CARE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available starting at 6: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30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a.m. In order to provide adequate staffing, </w:t>
      </w: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 must be signed up 24 hours in advanced.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1.00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15 minutes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for each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REGISTRATION INFORMATION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PRINT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Name: ________________________________Grade: 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________________________________Grade: 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________________________________Grade: 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________________________________Grade: 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Parent(s) Name: 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Employment: 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Can Be Reached At: 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 1:  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 __________________ Phone No. 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 2: 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 __________________ Phone No. 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Physician Name: __________________ Phone No.________________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Short Stack" w:cs="Short Stack" w:eastAsia="Short Stack" w:hAnsi="Short Stack"/>
          <w:sz w:val="22"/>
          <w:szCs w:val="22"/>
          <w:rtl w:val="0"/>
        </w:rPr>
        <w:t xml:space="preserve">Before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Care Needed: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Mon____Tues____Wed____Thurs____Fri____</w:t>
      </w:r>
    </w:p>
    <w:p w:rsidR="00000000" w:rsidDel="00000000" w:rsidP="00000000" w:rsidRDefault="00000000" w:rsidRPr="00000000" w14:paraId="0000001E">
      <w:pPr>
        <w:rPr>
          <w:rFonts w:ascii="Short Stack" w:cs="Short Stack" w:eastAsia="Short Stack" w:hAnsi="Short Stack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/>
        <w:rPr>
          <w:rFonts w:ascii="Short Stack" w:cs="Short Stack" w:eastAsia="Short Stack" w:hAnsi="Short Stack"/>
        </w:rPr>
      </w:pPr>
      <w:r w:rsidDel="00000000" w:rsidR="00000000" w:rsidRPr="00000000">
        <w:rPr/>
        <w:drawing>
          <wp:inline distB="0" distT="0" distL="0" distR="0">
            <wp:extent cx="6061710" cy="97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540" w:top="1260" w:left="153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Short Stack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